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7"/>
          <w:szCs w:val="27"/>
          <w:lang w:val="en-US" w:eastAsia="zh-Hans" w:bidi="ar"/>
        </w:rPr>
        <w:t>附件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：授权委托书（如有）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54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本人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 xml:space="preserve">（姓名）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系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>（申请人名称）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的法定代表人，现授权委托我公司职工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 xml:space="preserve">  （姓名）    、    （身份证号码）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为我公司全权代理人，以本公司名义参加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>三明生态康养城项目三明北动车站及周边广告投放征集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。代理人在比选过程中所签署的一切文件和处理与之相关的一切事务，我公司均予以承认。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      申请单位：       （盖单位公章）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                   法定代表人：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委托代理人：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日期：   年  月 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E37F18"/>
    <w:rsid w:val="641E28D5"/>
    <w:rsid w:val="672204A7"/>
    <w:rsid w:val="67491C63"/>
    <w:rsid w:val="6823254E"/>
    <w:rsid w:val="6908693F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2024-12-25T02:18:46Z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